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E491" w14:textId="77777777" w:rsidR="00795D09" w:rsidRPr="00A51155" w:rsidRDefault="00A51155">
      <w:pPr>
        <w:rPr>
          <w:b/>
          <w:bCs/>
          <w:sz w:val="36"/>
          <w:szCs w:val="36"/>
        </w:rPr>
      </w:pPr>
      <w:r w:rsidRPr="00A51155">
        <w:rPr>
          <w:b/>
          <w:bCs/>
          <w:sz w:val="36"/>
          <w:szCs w:val="36"/>
        </w:rPr>
        <w:t>VISAS</w:t>
      </w:r>
    </w:p>
    <w:p w14:paraId="6B094F1D" w14:textId="77777777" w:rsidR="00A51155" w:rsidRDefault="00A51155" w:rsidP="00A51155">
      <w:r>
        <w:t xml:space="preserve">Las solicitudes se realizan en línea a través del sitio web DIGEMIG Go  </w:t>
      </w:r>
      <w:hyperlink r:id="rId5" w:history="1">
        <w:r>
          <w:rPr>
            <w:rStyle w:val="Hipervnculo"/>
          </w:rPr>
          <w:t>http://serviciosext.migracion.gob.bo:8080/TramitesOnline/Inicio/Index</w:t>
        </w:r>
      </w:hyperlink>
      <w:r>
        <w:t xml:space="preserve">, </w:t>
      </w:r>
    </w:p>
    <w:p w14:paraId="5F2CED77" w14:textId="77777777" w:rsidR="00A51155" w:rsidRDefault="00A51155" w:rsidP="00A51155">
      <w:r>
        <w:t>en este portal podrán solicitar su visa los ciudadanos extranjeros que deseen hacer turismo en nuestro país. Llenando los formularios de solicitud de visa y cargando en el sistema los requisitos solicitados de acuerdo a normativa vigente:</w:t>
      </w:r>
    </w:p>
    <w:p w14:paraId="599ED7A7" w14:textId="77777777" w:rsidR="00A51155" w:rsidRDefault="00A51155" w:rsidP="00A51155">
      <w:r>
        <w:t>a) Pasaporte con una vigencia mínima de seis (6) meses.</w:t>
      </w:r>
    </w:p>
    <w:p w14:paraId="3DC41150" w14:textId="77777777" w:rsidR="00A51155" w:rsidRDefault="00A51155" w:rsidP="00A51155">
      <w:r>
        <w:t>b) Certificado de vacunación contra la fiebre amarilla y/u otra certificación de salud, si corresponde.</w:t>
      </w:r>
    </w:p>
    <w:p w14:paraId="25D8F644" w14:textId="77777777" w:rsidR="00A51155" w:rsidRDefault="00A51155" w:rsidP="00A51155">
      <w:r>
        <w:t>c) ltinerario de viaje, carta de invitación de persona con domicilio legal en Bolivia o reserva de hospedaje.</w:t>
      </w:r>
    </w:p>
    <w:p w14:paraId="0F6C5E21" w14:textId="77777777" w:rsidR="00A51155" w:rsidRDefault="00A51155" w:rsidP="00A51155">
      <w:r>
        <w:t xml:space="preserve">d) Solvencia económica acreditada mediante declaración jurada respaldada documentalmente. </w:t>
      </w:r>
    </w:p>
    <w:p w14:paraId="4B63E025" w14:textId="77777777" w:rsidR="00A51155" w:rsidRDefault="00A51155" w:rsidP="00A51155">
      <w:r>
        <w:t xml:space="preserve">La DIGEMIG procesará el 1OO% de las solicitudes de visa, específicamente, aquellas que correspondan al Grupo ll y Grupo lll, las que serán </w:t>
      </w:r>
      <w:r w:rsidRPr="00A51155">
        <w:t>aprobadas o rechazadas en un plazo no mayor a 15 días para el Grupo lll y en 24 horas para el Grupo ll.</w:t>
      </w:r>
    </w:p>
    <w:p w14:paraId="519AC235" w14:textId="77777777" w:rsidR="00A51155" w:rsidRDefault="00A51155" w:rsidP="00A51155"/>
    <w:p w14:paraId="39195222" w14:textId="77777777" w:rsidR="00A51155" w:rsidRDefault="00EC7DF0" w:rsidP="00A51155">
      <w:r>
        <w:t>M</w:t>
      </w:r>
      <w:r w:rsidR="00A51155">
        <w:t>ediante</w:t>
      </w:r>
      <w:r>
        <w:t xml:space="preserve"> notificación vía</w:t>
      </w:r>
      <w:r w:rsidR="00A51155">
        <w:t xml:space="preserve"> correo electr</w:t>
      </w:r>
      <w:r>
        <w:t>ó</w:t>
      </w:r>
      <w:r w:rsidR="00A51155">
        <w:t>nico</w:t>
      </w:r>
      <w:r>
        <w:t xml:space="preserve"> se informará a los solicitantes</w:t>
      </w:r>
      <w:r w:rsidR="00A51155">
        <w:t xml:space="preserve"> que su visa ha sido aprobada o rechazada</w:t>
      </w:r>
      <w:r>
        <w:t xml:space="preserve">. Si la visa fue aceptada </w:t>
      </w:r>
      <w:r w:rsidR="00A51155">
        <w:t xml:space="preserve">corresponde que </w:t>
      </w:r>
      <w:r>
        <w:t xml:space="preserve">el usuario </w:t>
      </w:r>
      <w:r w:rsidR="00A51155">
        <w:t>se apersone ante la Representaci</w:t>
      </w:r>
      <w:r>
        <w:t>ó</w:t>
      </w:r>
      <w:r w:rsidR="00A51155">
        <w:t>n Consular m</w:t>
      </w:r>
      <w:r>
        <w:t>á</w:t>
      </w:r>
      <w:r w:rsidR="00A51155">
        <w:t xml:space="preserve">s cercana o en caso de no existir </w:t>
      </w:r>
      <w:r>
        <w:t>ninguna</w:t>
      </w:r>
      <w:r w:rsidR="00A51155">
        <w:t xml:space="preserve">, </w:t>
      </w:r>
      <w:r>
        <w:t xml:space="preserve">deberá </w:t>
      </w:r>
      <w:r w:rsidR="00A51155">
        <w:t>aperson</w:t>
      </w:r>
      <w:r>
        <w:t>arse</w:t>
      </w:r>
      <w:r w:rsidR="00A51155">
        <w:t xml:space="preserve"> a un punto de control fronterizo terrestre o aeroportuario, para la impresi</w:t>
      </w:r>
      <w:r>
        <w:t>ó</w:t>
      </w:r>
      <w:r w:rsidR="00A51155">
        <w:t>n del sticker</w:t>
      </w:r>
      <w:r>
        <w:t>/vis</w:t>
      </w:r>
      <w:r w:rsidR="00A51155">
        <w:t>a.</w:t>
      </w:r>
    </w:p>
    <w:p w14:paraId="1B70A4E4" w14:textId="7500F977" w:rsidR="00A51155" w:rsidRDefault="00A51155" w:rsidP="00A51155">
      <w:r>
        <w:t>En caso de que la visa sea rechazada, el interesado podr</w:t>
      </w:r>
      <w:r w:rsidR="00EC7DF0">
        <w:t>á</w:t>
      </w:r>
      <w:r>
        <w:t xml:space="preserve"> aplicar a una n</w:t>
      </w:r>
      <w:r w:rsidR="00EC7DF0">
        <w:t>u</w:t>
      </w:r>
      <w:r>
        <w:t>eva visa en un plazo que ser</w:t>
      </w:r>
      <w:r w:rsidR="00EC7DF0">
        <w:t>á</w:t>
      </w:r>
      <w:r>
        <w:t xml:space="preserve"> establecido</w:t>
      </w:r>
      <w:r w:rsidR="00EC7DF0">
        <w:t>.</w:t>
      </w:r>
    </w:p>
    <w:p w14:paraId="416F414B" w14:textId="6428A5D9" w:rsidR="00C45C77" w:rsidRDefault="00C45C77" w:rsidP="00A51155"/>
    <w:p w14:paraId="025E5F79" w14:textId="79815DE6" w:rsidR="00C45C77" w:rsidRDefault="00C45C77" w:rsidP="00A51155"/>
    <w:p w14:paraId="7F5E43CC" w14:textId="6F28FE5A" w:rsidR="00C45C77" w:rsidRDefault="00C45C77" w:rsidP="00C45C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VISAS DE INGRESO A BOLIVIA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bookmarkStart w:id="0" w:name="_GoBack"/>
      <w:bookmarkEnd w:id="0"/>
    </w:p>
    <w:p w14:paraId="5E88542C" w14:textId="77777777" w:rsidR="00C45C77" w:rsidRDefault="00C45C77" w:rsidP="00C45C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Visas Diplomática y Oficial: Otorgadas a extranjeros portadores de pasaporte diplomático, oficial o equivalente. </w:t>
      </w:r>
    </w:p>
    <w:p w14:paraId="3903D8E5" w14:textId="77777777" w:rsidR="00C45C77" w:rsidRDefault="00C45C77" w:rsidP="00C45C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Visa de Tránsito: Para la obtención de esta visa se requiere: pasaporte válido, boleto de viaje que acredite el destino del pasajero y el </w:t>
      </w:r>
      <w:r>
        <w:rPr>
          <w:rFonts w:ascii="Helvetica" w:hAnsi="Helvetica" w:cs="Helvetica"/>
          <w:color w:val="333333"/>
          <w:sz w:val="21"/>
          <w:szCs w:val="21"/>
        </w:rPr>
        <w:t>tránsito</w:t>
      </w:r>
      <w:r>
        <w:rPr>
          <w:rFonts w:ascii="Helvetica" w:hAnsi="Helvetica" w:cs="Helvetica"/>
          <w:color w:val="333333"/>
          <w:sz w:val="21"/>
          <w:szCs w:val="21"/>
        </w:rPr>
        <w:t xml:space="preserve"> por territorio boliviano por el lapso de 15 días máximo. Serán considerados viajeros en </w:t>
      </w:r>
      <w:r>
        <w:rPr>
          <w:rFonts w:ascii="Helvetica" w:hAnsi="Helvetica" w:cs="Helvetica"/>
          <w:color w:val="333333"/>
          <w:sz w:val="21"/>
          <w:szCs w:val="21"/>
        </w:rPr>
        <w:t>tránsito</w:t>
      </w:r>
      <w:r>
        <w:rPr>
          <w:rFonts w:ascii="Helvetica" w:hAnsi="Helvetica" w:cs="Helvetica"/>
          <w:color w:val="333333"/>
          <w:sz w:val="21"/>
          <w:szCs w:val="21"/>
        </w:rPr>
        <w:t xml:space="preserve"> capitanes, pilotos y tripulantes de naves o aeronaves. 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051C09B1" w14:textId="1FAC88AB" w:rsidR="00C45C77" w:rsidRDefault="00C45C77" w:rsidP="00C45C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Visa de Turismo: Favor revisar la opción “Resolución </w:t>
      </w:r>
      <w:r>
        <w:rPr>
          <w:rFonts w:ascii="Helvetica" w:hAnsi="Helvetica" w:cs="Helvetica"/>
          <w:color w:val="333333"/>
          <w:sz w:val="21"/>
          <w:szCs w:val="21"/>
        </w:rPr>
        <w:t>Ministerial</w:t>
      </w:r>
      <w:r>
        <w:rPr>
          <w:rFonts w:ascii="Helvetica" w:hAnsi="Helvetica" w:cs="Helvetica"/>
          <w:color w:val="333333"/>
          <w:sz w:val="21"/>
          <w:szCs w:val="21"/>
        </w:rPr>
        <w:t xml:space="preserve"> Nº 01/2007” y “Relación de países que no requieren Visa de Turismo para ingresar a Bolivia”. 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3CF58841" w14:textId="77777777" w:rsidR="00C45C77" w:rsidRDefault="00C45C77" w:rsidP="00C45C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Visa de Estudiante: Para la obtención de esta visa se requiere: pasaporte válido y legal individualizado, certificado de buena conducta, certificado medico, certificado de estudios, todos debidamente legalizados. Si el solicitante es menor de edad de acuerdo a leyes bolivianas, autorización legal de los padres o tutores, refrendada por autoridad competente para viajar y permanecer en Bolivia. Asimismo, certificación de solvencia económica de los padres y correspondiente aceptación de una universidad boliviana y/o similar.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6423F6E2" w14:textId="77777777" w:rsidR="00C45C77" w:rsidRDefault="00C45C77" w:rsidP="00C45C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Visa Múltiple: Otorgada exclusivamente para actividades empresariales y de negocios por el servicio nacional de migración. 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24CB2695" w14:textId="77777777" w:rsidR="00C45C77" w:rsidRDefault="00C45C77" w:rsidP="00C45C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Visa de Cortesía: Otorgada a altos funcionarios de estado, de organismos internacionales, personalidades culturales y religiosas. 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E5BD920" w14:textId="52C32E11" w:rsidR="00C45C77" w:rsidRDefault="00C45C77" w:rsidP="00C45C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Visa de Objeto Determinado: Para la obtención de esta visa se requiere: pasaporte válido, documentación que acredite el objetivo que se persigue con el ingreso a territorio nacional que no sea turístico. Es otorgada por 30 días prorrogables mediante trámite ante el Servicio Nacional de Migración.</w:t>
      </w:r>
    </w:p>
    <w:p w14:paraId="72FC428E" w14:textId="77777777" w:rsidR="00C45C77" w:rsidRDefault="00C45C77" w:rsidP="00A51155"/>
    <w:sectPr w:rsidR="00C45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B00"/>
    <w:multiLevelType w:val="multilevel"/>
    <w:tmpl w:val="7842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255"/>
    <w:multiLevelType w:val="multilevel"/>
    <w:tmpl w:val="F16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03E29"/>
    <w:multiLevelType w:val="multilevel"/>
    <w:tmpl w:val="D4B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26B4"/>
    <w:multiLevelType w:val="multilevel"/>
    <w:tmpl w:val="19D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B7E11"/>
    <w:multiLevelType w:val="multilevel"/>
    <w:tmpl w:val="44A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24D69"/>
    <w:multiLevelType w:val="multilevel"/>
    <w:tmpl w:val="ECE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76E9F"/>
    <w:multiLevelType w:val="multilevel"/>
    <w:tmpl w:val="4D4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2315F"/>
    <w:multiLevelType w:val="multilevel"/>
    <w:tmpl w:val="80F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33C5E"/>
    <w:multiLevelType w:val="multilevel"/>
    <w:tmpl w:val="416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55"/>
    <w:rsid w:val="00795D09"/>
    <w:rsid w:val="00A51155"/>
    <w:rsid w:val="00C45C77"/>
    <w:rsid w:val="00E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D85B"/>
  <w15:chartTrackingRefBased/>
  <w15:docId w15:val="{065E3A4B-6F3C-423F-A92C-6896DDA8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11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viciosext.migracion.gob.bo:8080/TramitesOnline/Inicio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Raldez</dc:creator>
  <cp:keywords/>
  <dc:description/>
  <cp:lastModifiedBy>Shirley Raldez</cp:lastModifiedBy>
  <cp:revision>2</cp:revision>
  <dcterms:created xsi:type="dcterms:W3CDTF">2020-03-11T19:53:00Z</dcterms:created>
  <dcterms:modified xsi:type="dcterms:W3CDTF">2020-03-11T21:10:00Z</dcterms:modified>
</cp:coreProperties>
</file>